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6EFC" w14:textId="50036EFB" w:rsidR="00BD2E64" w:rsidRDefault="00A80B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C56408" wp14:editId="61F5FBA2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6391275" cy="1404620"/>
                <wp:effectExtent l="0" t="0" r="2857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CE69" w14:textId="232D67EC" w:rsidR="00A80B9C" w:rsidRPr="00A80B9C" w:rsidRDefault="00A80B9C" w:rsidP="00A80B9C">
                            <w:pPr>
                              <w:rPr>
                                <w:rFonts w:cstheme="minorHAnsi"/>
                                <w:lang w:val="ro-RO"/>
                              </w:rPr>
                            </w:pPr>
                            <w:r w:rsidRPr="00A80B9C">
                              <w:rPr>
                                <w:rFonts w:cstheme="minorHAnsi"/>
                                <w:lang w:val="ro-RO"/>
                              </w:rPr>
                              <w:t>1.Platforma de cursuri online a Ordinului Asistenților Medicali Generaliști, Moașelor și Asistenților Medicali din România</w:t>
                            </w:r>
                            <w:r>
                              <w:rPr>
                                <w:rFonts w:cstheme="minorHAnsi"/>
                                <w:lang w:val="ro-RO"/>
                              </w:rPr>
                              <w:t xml:space="preserve"> – crearea contului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564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6.25pt;width:503.25pt;height:110.6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" strokecolor="white [3212]">
                <v:textbox style="mso-fit-shape-to-text:t">
                  <w:txbxContent>
                    <w:p w14:paraId="2A33CE69" w14:textId="232D67EC" w:rsidR="00A80B9C" w:rsidRPr="00A80B9C" w:rsidRDefault="00A80B9C" w:rsidP="00A80B9C">
                      <w:pPr>
                        <w:rPr>
                          <w:rFonts w:cstheme="minorHAnsi"/>
                          <w:lang w:val="ro-RO"/>
                        </w:rPr>
                      </w:pPr>
                      <w:r w:rsidRPr="00A80B9C">
                        <w:rPr>
                          <w:rFonts w:cstheme="minorHAnsi"/>
                          <w:lang w:val="ro-RO"/>
                        </w:rPr>
                        <w:t>1.Platforma de cursuri online a Ordinului Asistenților Medicali Generaliști, Moașelor și Asistenților Medicali din România</w:t>
                      </w:r>
                      <w:r>
                        <w:rPr>
                          <w:rFonts w:cstheme="minorHAnsi"/>
                          <w:lang w:val="ro-RO"/>
                        </w:rPr>
                        <w:t xml:space="preserve"> – crearea contului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005">
        <w:rPr>
          <w:noProof/>
        </w:rPr>
        <w:drawing>
          <wp:anchor distT="0" distB="0" distL="114300" distR="114300" simplePos="0" relativeHeight="251662336" behindDoc="1" locked="0" layoutInCell="1" allowOverlap="1" wp14:anchorId="35B3181A" wp14:editId="53BAE8EF">
            <wp:simplePos x="0" y="0"/>
            <wp:positionH relativeFrom="margin">
              <wp:align>center</wp:align>
            </wp:positionH>
            <wp:positionV relativeFrom="paragraph">
              <wp:posOffset>-57150</wp:posOffset>
            </wp:positionV>
            <wp:extent cx="7143326" cy="7682230"/>
            <wp:effectExtent l="0" t="0" r="635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326" cy="7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B14D" w14:textId="1EA09C55" w:rsidR="00BD2E64" w:rsidRDefault="00BD2E64"/>
    <w:p w14:paraId="516D7E31" w14:textId="3153BABC" w:rsidR="00BD2E64" w:rsidRDefault="00BD2E64"/>
    <w:p w14:paraId="391810BB" w14:textId="356C7A39" w:rsidR="00BD2E64" w:rsidRDefault="00BD2E64"/>
    <w:p w14:paraId="126789E1" w14:textId="289F2966" w:rsidR="00BD2E64" w:rsidRDefault="00BD2E64"/>
    <w:p w14:paraId="7B9964C0" w14:textId="01403A4A" w:rsidR="00BD2E64" w:rsidRDefault="00BD2E64"/>
    <w:p w14:paraId="10D44EEE" w14:textId="334235DB" w:rsidR="00BD2E64" w:rsidRDefault="00BD2E64"/>
    <w:p w14:paraId="4E3CC25A" w14:textId="7549BA6D" w:rsidR="00BD2E64" w:rsidRDefault="00BD2E64"/>
    <w:p w14:paraId="6567724A" w14:textId="6E899046" w:rsidR="00BD2E64" w:rsidRDefault="00BD2E64"/>
    <w:p w14:paraId="103B6A93" w14:textId="05F32260" w:rsidR="00BD2E64" w:rsidRDefault="00BD2E64"/>
    <w:p w14:paraId="51786817" w14:textId="7495482D" w:rsidR="00BD2E64" w:rsidRDefault="00BD2E64"/>
    <w:p w14:paraId="4F2978E1" w14:textId="6CA25522" w:rsidR="00BD2E64" w:rsidRDefault="00BD2E64"/>
    <w:p w14:paraId="32C078AC" w14:textId="10D3E992" w:rsidR="00BD2E64" w:rsidRDefault="00BD2E64"/>
    <w:p w14:paraId="29112DF2" w14:textId="77777777" w:rsidR="00BD2E64" w:rsidRDefault="00BD2E64"/>
    <w:p w14:paraId="41DFEB82" w14:textId="3671E688" w:rsidR="00BD2E64" w:rsidRDefault="00BD2E64"/>
    <w:p w14:paraId="1E95BA8D" w14:textId="77777777" w:rsidR="00BD2E64" w:rsidRDefault="00BD2E64"/>
    <w:p w14:paraId="52B33134" w14:textId="534222B2" w:rsidR="00BD2E64" w:rsidRDefault="00BD2E64"/>
    <w:p w14:paraId="4BD6197C" w14:textId="0183C5A5" w:rsidR="00BD2E64" w:rsidRDefault="00BD2E64"/>
    <w:p w14:paraId="610C7DB0" w14:textId="77777777" w:rsidR="00BD2E64" w:rsidRDefault="00BD2E64"/>
    <w:p w14:paraId="7D3BCCD1" w14:textId="5A3B6FA6" w:rsidR="00BD2E64" w:rsidRDefault="00BD2E64"/>
    <w:p w14:paraId="3CDDEE9D" w14:textId="60F356BD" w:rsidR="00BD2E64" w:rsidRDefault="00BD2E64"/>
    <w:p w14:paraId="12396572" w14:textId="77777777" w:rsidR="00BD2E64" w:rsidRDefault="00BD2E64"/>
    <w:p w14:paraId="6E00C714" w14:textId="2D5A144A" w:rsidR="00BD2E64" w:rsidRDefault="00BD2E64"/>
    <w:p w14:paraId="38E57FA3" w14:textId="37101E37" w:rsidR="00BD2E64" w:rsidRDefault="00BD2E64"/>
    <w:p w14:paraId="5A656049" w14:textId="0E75A5B5" w:rsidR="00BD2E64" w:rsidRDefault="00BD2E64"/>
    <w:p w14:paraId="6D66EF41" w14:textId="39256CCA" w:rsidR="00BD2E64" w:rsidRDefault="00BD2E64"/>
    <w:p w14:paraId="04DBD50B" w14:textId="76E26207" w:rsidR="00BD2E64" w:rsidRDefault="00F170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6B34EE" wp14:editId="65D7968F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28289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8900" w14:textId="6D1F53ED" w:rsidR="006206D6" w:rsidRDefault="006206D6" w:rsidP="006206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Link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conectare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17EBCB54" w14:textId="3A91C982" w:rsidR="006206D6" w:rsidRPr="006206D6" w:rsidRDefault="006206D6" w:rsidP="006206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06D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https://emc</w:t>
                            </w:r>
                            <w:r w:rsidR="00F05D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.oamr</w:t>
                            </w:r>
                            <w:r w:rsidRPr="006206D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B34EE" id="_x0000_s1027" type="#_x0000_t202" style="position:absolute;margin-left:0;margin-top:22.75pt;width:222.7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" filled="f" stroked="f">
                <v:textbox style="mso-fit-shape-to-text:t">
                  <w:txbxContent>
                    <w:p w14:paraId="6DCD8900" w14:textId="6D1F53ED" w:rsidR="006206D6" w:rsidRDefault="006206D6" w:rsidP="006206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Link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pentru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conectare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17EBCB54" w14:textId="3A91C982" w:rsidR="006206D6" w:rsidRPr="006206D6" w:rsidRDefault="006206D6" w:rsidP="006206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206D6">
                        <w:rPr>
                          <w:b/>
                          <w:bCs/>
                          <w:sz w:val="40"/>
                          <w:szCs w:val="40"/>
                        </w:rPr>
                        <w:t>https://emc</w:t>
                      </w:r>
                      <w:r w:rsidR="00F05DC0">
                        <w:rPr>
                          <w:b/>
                          <w:bCs/>
                          <w:sz w:val="40"/>
                          <w:szCs w:val="40"/>
                        </w:rPr>
                        <w:t>.oamr</w:t>
                      </w:r>
                      <w:r w:rsidRPr="006206D6">
                        <w:rPr>
                          <w:b/>
                          <w:bCs/>
                          <w:sz w:val="40"/>
                          <w:szCs w:val="40"/>
                        </w:rPr>
                        <w:t>.ro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CED43" w14:textId="4F164111" w:rsidR="00BD2E64" w:rsidRDefault="00BD2E64"/>
    <w:p w14:paraId="45ABF780" w14:textId="7A4CFF12" w:rsidR="00BD2E64" w:rsidRDefault="00BD2E64"/>
    <w:p w14:paraId="473D7BA2" w14:textId="73DEE21B" w:rsidR="00A80B9C" w:rsidRDefault="00A80B9C" w:rsidP="00A80B9C">
      <w:pPr>
        <w:rPr>
          <w:lang w:val="ro-RO"/>
        </w:rPr>
      </w:pPr>
      <w:r>
        <w:rPr>
          <w:lang w:val="ro-RO"/>
        </w:rPr>
        <w:lastRenderedPageBreak/>
        <w:t>2. Pași pentru accesarea cursurilor online</w:t>
      </w:r>
    </w:p>
    <w:p w14:paraId="1ADD89EA" w14:textId="77777777" w:rsidR="00A80B9C" w:rsidRDefault="00A80B9C" w:rsidP="00A80B9C">
      <w:pPr>
        <w:rPr>
          <w:lang w:val="ro-RO"/>
        </w:rPr>
      </w:pPr>
      <w:r>
        <w:rPr>
          <w:lang w:val="ro-RO"/>
        </w:rPr>
        <w:t xml:space="preserve">Dacă meniul nu este deschis, îl puteți deschide utilizând butonul marcat cu cifra 1 După deschiderea meniului, accesați pagina de cursuri marcată cu cifra 2 </w:t>
      </w:r>
    </w:p>
    <w:p w14:paraId="1CBCDFF4" w14:textId="48951899" w:rsidR="00A80B9C" w:rsidRDefault="00A80B9C" w:rsidP="00A80B9C">
      <w:pPr>
        <w:rPr>
          <w:lang w:val="ro-RO"/>
        </w:rPr>
      </w:pPr>
      <w:r>
        <w:rPr>
          <w:lang w:val="ro-RO"/>
        </w:rPr>
        <w:t>Alegeți cursul dorit, apăsați butonul înscrie-mă, după care acesta va fi afișat.</w:t>
      </w:r>
    </w:p>
    <w:p w14:paraId="2BC7F5B3" w14:textId="65830749" w:rsidR="00BD2E64" w:rsidRDefault="00A80B9C">
      <w:r>
        <w:rPr>
          <w:noProof/>
        </w:rPr>
        <w:drawing>
          <wp:anchor distT="0" distB="0" distL="114300" distR="114300" simplePos="0" relativeHeight="251663360" behindDoc="1" locked="0" layoutInCell="1" allowOverlap="1" wp14:anchorId="1300A447" wp14:editId="6EBB65FD">
            <wp:simplePos x="0" y="0"/>
            <wp:positionH relativeFrom="page">
              <wp:align>right</wp:align>
            </wp:positionH>
            <wp:positionV relativeFrom="paragraph">
              <wp:posOffset>41910</wp:posOffset>
            </wp:positionV>
            <wp:extent cx="7771400" cy="4048125"/>
            <wp:effectExtent l="0" t="0" r="1270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BD6B8" w14:textId="26449F63" w:rsidR="00567DB4" w:rsidRDefault="00567DB4"/>
    <w:p w14:paraId="31A351D6" w14:textId="1643C086" w:rsidR="00A80B9C" w:rsidRDefault="00A80B9C"/>
    <w:p w14:paraId="403D86E2" w14:textId="136C5A68" w:rsidR="00A80B9C" w:rsidRDefault="00A80B9C"/>
    <w:p w14:paraId="3ED4F424" w14:textId="0AA6D0F0" w:rsidR="00A80B9C" w:rsidRDefault="00A80B9C"/>
    <w:p w14:paraId="3CAA4215" w14:textId="6AB5F0A0" w:rsidR="00A80B9C" w:rsidRDefault="00A80B9C"/>
    <w:p w14:paraId="60DD1186" w14:textId="1BF634FF" w:rsidR="00A80B9C" w:rsidRDefault="00A80B9C"/>
    <w:p w14:paraId="4F5BE304" w14:textId="1320FC21" w:rsidR="00A80B9C" w:rsidRDefault="00A80B9C"/>
    <w:p w14:paraId="73753223" w14:textId="721152BC" w:rsidR="00A80B9C" w:rsidRDefault="00A80B9C"/>
    <w:p w14:paraId="1D9FF767" w14:textId="1CE2DCB3" w:rsidR="00A80B9C" w:rsidRDefault="00A80B9C"/>
    <w:p w14:paraId="46396DEF" w14:textId="243B386D" w:rsidR="00A80B9C" w:rsidRDefault="00A80B9C"/>
    <w:p w14:paraId="0EF075D5" w14:textId="39E523C0" w:rsidR="00A80B9C" w:rsidRDefault="00A80B9C"/>
    <w:p w14:paraId="26995F82" w14:textId="64F1C123" w:rsidR="00A80B9C" w:rsidRDefault="00A80B9C"/>
    <w:p w14:paraId="298B3D6C" w14:textId="5DC02CAD" w:rsidR="00A80B9C" w:rsidRDefault="00A80B9C"/>
    <w:p w14:paraId="307EDDE3" w14:textId="0E131CAB" w:rsidR="00A80B9C" w:rsidRDefault="00A80B9C"/>
    <w:p w14:paraId="0E3F7F60" w14:textId="3AC476E0" w:rsidR="00A80B9C" w:rsidRDefault="004F0303">
      <w:r>
        <w:t xml:space="preserve">3.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cursului</w:t>
      </w:r>
      <w:proofErr w:type="spellEnd"/>
    </w:p>
    <w:p w14:paraId="7A946611" w14:textId="77777777" w:rsidR="00A80B9C" w:rsidRDefault="00A80B9C" w:rsidP="00A80B9C">
      <w:pPr>
        <w:rPr>
          <w:lang w:val="ro-RO"/>
        </w:rPr>
      </w:pPr>
      <w:r>
        <w:rPr>
          <w:lang w:val="ro-RO"/>
        </w:rPr>
        <w:t xml:space="preserve">Majoritatea cursurilor încep cu un Pre-test. Acesta ajută utilizatorul să se familiarizeze cu mediul de testare, dar oferă și informații cu privire la curs, mai exact dacă acesta este benefic pentru persoana în cauză. </w:t>
      </w:r>
    </w:p>
    <w:p w14:paraId="2A1C8B2B" w14:textId="047F2AC9" w:rsidR="00A80B9C" w:rsidRDefault="00A80B9C" w:rsidP="00A80B9C">
      <w:pPr>
        <w:rPr>
          <w:lang w:val="ro-RO"/>
        </w:rPr>
      </w:pPr>
      <w:r>
        <w:rPr>
          <w:lang w:val="ro-RO"/>
        </w:rPr>
        <w:t xml:space="preserve">După finalizarea pre-testului, este deblocat suportul de curs, iar apoi Testarea finală. Pentru testarea finală aveți la dispoziție </w:t>
      </w:r>
      <w:r w:rsidR="00A36736">
        <w:rPr>
          <w:lang w:val="ro-RO"/>
        </w:rPr>
        <w:t>un timp predefinit</w:t>
      </w:r>
      <w:r>
        <w:rPr>
          <w:lang w:val="ro-RO"/>
        </w:rPr>
        <w:t>. Aceasta este alcătuită din întrebări aleatorii. Testul oferă</w:t>
      </w:r>
      <w:r w:rsidR="00A36736">
        <w:rPr>
          <w:lang w:val="ro-RO"/>
        </w:rPr>
        <w:t xml:space="preserve"> mai multe</w:t>
      </w:r>
      <w:r>
        <w:rPr>
          <w:lang w:val="ro-RO"/>
        </w:rPr>
        <w:t xml:space="preserve"> încercări</w:t>
      </w:r>
      <w:r w:rsidR="00A36736">
        <w:rPr>
          <w:lang w:val="ro-RO"/>
        </w:rPr>
        <w:t xml:space="preserve"> în funcție de curs</w:t>
      </w:r>
      <w:r>
        <w:rPr>
          <w:lang w:val="ro-RO"/>
        </w:rPr>
        <w:t>.</w:t>
      </w:r>
    </w:p>
    <w:p w14:paraId="2413C72A" w14:textId="537679FF" w:rsidR="00A80B9C" w:rsidRDefault="00A80B9C" w:rsidP="00A80B9C">
      <w:pPr>
        <w:rPr>
          <w:lang w:val="ro-RO"/>
        </w:rPr>
      </w:pPr>
      <w:r>
        <w:rPr>
          <w:lang w:val="ro-RO"/>
        </w:rPr>
        <w:t xml:space="preserve">În momentul finalizării testului cu notă de trecere (minim 7), </w:t>
      </w:r>
      <w:r w:rsidR="00EE2E43">
        <w:rPr>
          <w:lang w:val="ro-RO"/>
        </w:rPr>
        <w:t>va fi deblocată activitatea certificat de absolvire</w:t>
      </w:r>
      <w:r>
        <w:rPr>
          <w:lang w:val="ro-RO"/>
        </w:rPr>
        <w:t>.</w:t>
      </w:r>
      <w:r w:rsidR="00EE2E43">
        <w:rPr>
          <w:lang w:val="ro-RO"/>
        </w:rPr>
        <w:t xml:space="preserve"> Descărcarea certificatului de absolvire marchează finalizarea cu succes a cursului.</w:t>
      </w:r>
    </w:p>
    <w:p w14:paraId="25CC683B" w14:textId="77777777" w:rsidR="00A80B9C" w:rsidRDefault="00A80B9C" w:rsidP="00A80B9C">
      <w:pPr>
        <w:rPr>
          <w:lang w:val="ro-RO"/>
        </w:rPr>
      </w:pPr>
      <w:r>
        <w:rPr>
          <w:lang w:val="ro-RO"/>
        </w:rPr>
        <w:t>Dacă întrebările din Pre-test sau Testarea finală apar pe verticală, țineți apăsată tasta CTRL și apăsați + sau - până imaginea este afișată corespunzător.</w:t>
      </w:r>
    </w:p>
    <w:p w14:paraId="4C377355" w14:textId="4403BB5D" w:rsidR="00A80B9C" w:rsidRDefault="00021129" w:rsidP="00021129">
      <w:r>
        <w:rPr>
          <w:lang w:val="ro-RO"/>
        </w:rPr>
        <w:t>P</w:t>
      </w:r>
      <w:r w:rsidR="00EE2E43">
        <w:rPr>
          <w:lang w:val="ro-RO"/>
        </w:rPr>
        <w:t>robleme tehnice</w:t>
      </w:r>
      <w:r>
        <w:rPr>
          <w:lang w:val="ro-RO"/>
        </w:rPr>
        <w:t>? N</w:t>
      </w:r>
      <w:r w:rsidR="00EE2E43">
        <w:rPr>
          <w:lang w:val="ro-RO"/>
        </w:rPr>
        <w:t xml:space="preserve">e puteți contacta la </w:t>
      </w:r>
      <w:hyperlink r:id="rId8" w:history="1">
        <w:r w:rsidRPr="00591C70">
          <w:rPr>
            <w:rStyle w:val="Hyperlink"/>
            <w:b/>
            <w:bCs/>
            <w:lang w:val="ro-RO"/>
          </w:rPr>
          <w:t>suportemcoamr@gmail.com</w:t>
        </w:r>
      </w:hyperlink>
      <w:r>
        <w:rPr>
          <w:b/>
          <w:bCs/>
          <w:lang w:val="ro-RO"/>
        </w:rPr>
        <w:t xml:space="preserve"> </w:t>
      </w:r>
      <w:r w:rsidRPr="00021129">
        <w:rPr>
          <w:lang w:val="ro-RO"/>
        </w:rPr>
        <w:t>sau la</w:t>
      </w:r>
      <w:r>
        <w:rPr>
          <w:b/>
          <w:bCs/>
          <w:lang w:val="ro-RO"/>
        </w:rPr>
        <w:t xml:space="preserve"> 0752 22 11 88</w:t>
      </w:r>
    </w:p>
    <w:sectPr w:rsidR="00A8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D09DB"/>
    <w:multiLevelType w:val="hybridMultilevel"/>
    <w:tmpl w:val="0BA87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5"/>
    <w:rsid w:val="00021129"/>
    <w:rsid w:val="00176F7F"/>
    <w:rsid w:val="00380375"/>
    <w:rsid w:val="004F0303"/>
    <w:rsid w:val="00567DB4"/>
    <w:rsid w:val="006206D6"/>
    <w:rsid w:val="007076FF"/>
    <w:rsid w:val="0083201E"/>
    <w:rsid w:val="00A36736"/>
    <w:rsid w:val="00A80B9C"/>
    <w:rsid w:val="00A9730A"/>
    <w:rsid w:val="00BD2E64"/>
    <w:rsid w:val="00EE2E43"/>
    <w:rsid w:val="00F05DC0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228D"/>
  <w15:chartTrackingRefBased/>
  <w15:docId w15:val="{F19B7593-9555-41DD-80A2-6E9C2EC4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mcoam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D72A-62F3-4614-AAAC-CB7584C3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Iordache Dragos</dc:creator>
  <cp:keywords/>
  <dc:description/>
  <cp:lastModifiedBy>Ana Rosu</cp:lastModifiedBy>
  <cp:revision>2</cp:revision>
  <dcterms:created xsi:type="dcterms:W3CDTF">2020-06-04T10:49:00Z</dcterms:created>
  <dcterms:modified xsi:type="dcterms:W3CDTF">2020-06-04T10:49:00Z</dcterms:modified>
</cp:coreProperties>
</file>